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BF74" w14:textId="77777777" w:rsidR="00CB3864" w:rsidRPr="005077BC" w:rsidRDefault="00850BFD" w:rsidP="00247A88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Audiology Services Paediatric</w:t>
      </w:r>
      <w:r w:rsidR="00286217">
        <w:rPr>
          <w:rFonts w:ascii="Arial" w:hAnsi="Arial" w:cs="Arial"/>
          <w:b/>
          <w:sz w:val="28"/>
        </w:rPr>
        <w:t xml:space="preserve"> </w:t>
      </w:r>
      <w:r w:rsidR="005077BC">
        <w:rPr>
          <w:rFonts w:ascii="Arial" w:hAnsi="Arial" w:cs="Arial"/>
          <w:b/>
          <w:sz w:val="28"/>
        </w:rPr>
        <w:t>Referral Form</w:t>
      </w:r>
    </w:p>
    <w:p w14:paraId="3F52AE91" w14:textId="77777777" w:rsidR="00CB3864" w:rsidRDefault="00F72939" w:rsidP="00247A88">
      <w:pPr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F72939">
        <w:rPr>
          <w:rFonts w:ascii="Arial" w:hAnsi="Arial" w:cs="Arial"/>
          <w:b/>
        </w:rPr>
        <w:t>Referrals that do not comply with local referral criteria w</w:t>
      </w:r>
      <w:r w:rsidR="00247A88">
        <w:rPr>
          <w:rFonts w:ascii="Arial" w:hAnsi="Arial" w:cs="Arial"/>
          <w:b/>
        </w:rPr>
        <w:t>ill be returned to the referrer</w:t>
      </w:r>
    </w:p>
    <w:p w14:paraId="61FFB9F4" w14:textId="77777777" w:rsidR="00247A88" w:rsidRPr="00C40145" w:rsidRDefault="00247A88" w:rsidP="00247A88">
      <w:pPr>
        <w:spacing w:after="0" w:line="240" w:lineRule="auto"/>
        <w:ind w:left="0" w:firstLine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71"/>
        <w:gridCol w:w="1772"/>
        <w:gridCol w:w="1701"/>
        <w:gridCol w:w="4253"/>
      </w:tblGrid>
      <w:tr w:rsidR="00CB3864" w14:paraId="19E098AE" w14:textId="77777777" w:rsidTr="00CB3864">
        <w:tc>
          <w:tcPr>
            <w:tcW w:w="10774" w:type="dxa"/>
            <w:gridSpan w:val="5"/>
          </w:tcPr>
          <w:p w14:paraId="2A8DB835" w14:textId="77777777" w:rsidR="00CB3864" w:rsidRP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F72939">
              <w:rPr>
                <w:rFonts w:ascii="Arial" w:hAnsi="Arial" w:cs="Arial"/>
                <w:b/>
              </w:rPr>
              <w:t>PATIENT DETAILS</w:t>
            </w:r>
          </w:p>
        </w:tc>
      </w:tr>
      <w:tr w:rsidR="00CB3864" w14:paraId="19539EE3" w14:textId="77777777" w:rsidTr="00CB3864">
        <w:tc>
          <w:tcPr>
            <w:tcW w:w="1277" w:type="dxa"/>
          </w:tcPr>
          <w:p w14:paraId="584E135E" w14:textId="77777777" w:rsidR="00CB3864" w:rsidRPr="00CB3864" w:rsidRDefault="00CB3864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CB386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9497" w:type="dxa"/>
            <w:gridSpan w:val="4"/>
          </w:tcPr>
          <w:p w14:paraId="4649D3EA" w14:textId="77777777" w:rsidR="00CB3864" w:rsidRDefault="00CB3864" w:rsidP="00CB3864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B3864" w14:paraId="1EDA905D" w14:textId="77777777" w:rsidTr="00CB3864">
        <w:tc>
          <w:tcPr>
            <w:tcW w:w="1277" w:type="dxa"/>
          </w:tcPr>
          <w:p w14:paraId="38032D01" w14:textId="77777777" w:rsidR="00CB3864" w:rsidRPr="00CB3864" w:rsidRDefault="00CB3864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497" w:type="dxa"/>
            <w:gridSpan w:val="4"/>
          </w:tcPr>
          <w:p w14:paraId="6CE23E3A" w14:textId="77777777" w:rsidR="00CB3864" w:rsidRDefault="00CB3864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  <w:p w14:paraId="3E7A201F" w14:textId="77777777" w:rsidR="00CB3864" w:rsidRDefault="00CB3864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  <w:p w14:paraId="6E2F1236" w14:textId="77777777" w:rsidR="00CB3864" w:rsidRDefault="00CB3864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code:</w:t>
            </w:r>
          </w:p>
        </w:tc>
      </w:tr>
      <w:tr w:rsidR="00F42B9A" w14:paraId="7387A5D3" w14:textId="77777777" w:rsidTr="00F42B9A">
        <w:tc>
          <w:tcPr>
            <w:tcW w:w="1277" w:type="dxa"/>
          </w:tcPr>
          <w:p w14:paraId="41E1053E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3543" w:type="dxa"/>
            <w:gridSpan w:val="2"/>
          </w:tcPr>
          <w:p w14:paraId="709303F9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0C493D" w14:textId="77777777" w:rsidR="00F42B9A" w:rsidRP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F42B9A">
              <w:rPr>
                <w:rFonts w:ascii="Arial" w:hAnsi="Arial" w:cs="Arial"/>
                <w:b/>
              </w:rPr>
              <w:t>NHS Number:</w:t>
            </w:r>
          </w:p>
        </w:tc>
        <w:tc>
          <w:tcPr>
            <w:tcW w:w="4253" w:type="dxa"/>
          </w:tcPr>
          <w:p w14:paraId="196284A6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F42B9A" w14:paraId="4F6E7FF4" w14:textId="77777777" w:rsidTr="002B4E07">
        <w:tc>
          <w:tcPr>
            <w:tcW w:w="1277" w:type="dxa"/>
          </w:tcPr>
          <w:p w14:paraId="35F18178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1771" w:type="dxa"/>
          </w:tcPr>
          <w:p w14:paraId="0D00AF24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1772" w:type="dxa"/>
          </w:tcPr>
          <w:p w14:paraId="6E4BA3AF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701" w:type="dxa"/>
          </w:tcPr>
          <w:p w14:paraId="66D365D6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Age:</w:t>
            </w:r>
          </w:p>
        </w:tc>
        <w:tc>
          <w:tcPr>
            <w:tcW w:w="4253" w:type="dxa"/>
          </w:tcPr>
          <w:p w14:paraId="56F6A6EC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F42B9A" w14:paraId="77B9F81C" w14:textId="77777777" w:rsidTr="00F42B9A">
        <w:tc>
          <w:tcPr>
            <w:tcW w:w="1277" w:type="dxa"/>
          </w:tcPr>
          <w:p w14:paraId="5D2F93C6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no.</w:t>
            </w:r>
          </w:p>
        </w:tc>
        <w:tc>
          <w:tcPr>
            <w:tcW w:w="3543" w:type="dxa"/>
            <w:gridSpan w:val="2"/>
          </w:tcPr>
          <w:p w14:paraId="0544EE7F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7E3044" w14:textId="77777777" w:rsidR="00F42B9A" w:rsidRP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no.</w:t>
            </w:r>
          </w:p>
        </w:tc>
        <w:tc>
          <w:tcPr>
            <w:tcW w:w="4253" w:type="dxa"/>
          </w:tcPr>
          <w:p w14:paraId="440E6809" w14:textId="77777777" w:rsidR="00F42B9A" w:rsidRDefault="00F42B9A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F72939" w14:paraId="3D2A3AC7" w14:textId="77777777" w:rsidTr="00F94179">
        <w:tc>
          <w:tcPr>
            <w:tcW w:w="4820" w:type="dxa"/>
            <w:gridSpan w:val="3"/>
          </w:tcPr>
          <w:p w14:paraId="34703805" w14:textId="77777777" w:rsidR="00F72939" w:rsidRP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F72939">
              <w:rPr>
                <w:rFonts w:ascii="Arial" w:hAnsi="Arial" w:cs="Arial"/>
                <w:b/>
              </w:rPr>
              <w:t>Patient’s General Medical Practitioner:</w:t>
            </w:r>
          </w:p>
        </w:tc>
        <w:tc>
          <w:tcPr>
            <w:tcW w:w="5954" w:type="dxa"/>
            <w:gridSpan w:val="2"/>
          </w:tcPr>
          <w:p w14:paraId="5021D662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F72939" w14:paraId="7108EB97" w14:textId="77777777" w:rsidTr="005B20F2">
        <w:tc>
          <w:tcPr>
            <w:tcW w:w="10774" w:type="dxa"/>
            <w:gridSpan w:val="5"/>
          </w:tcPr>
          <w:p w14:paraId="181DC195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Practice name and address:</w:t>
            </w:r>
          </w:p>
          <w:p w14:paraId="48982A13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092F68B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F72939" w14:paraId="2E9DA09E" w14:textId="77777777" w:rsidTr="00F72939">
        <w:tc>
          <w:tcPr>
            <w:tcW w:w="4820" w:type="dxa"/>
            <w:gridSpan w:val="3"/>
          </w:tcPr>
          <w:p w14:paraId="7E42E96D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Practice Telephone Number:</w:t>
            </w:r>
          </w:p>
        </w:tc>
        <w:tc>
          <w:tcPr>
            <w:tcW w:w="5954" w:type="dxa"/>
            <w:gridSpan w:val="2"/>
          </w:tcPr>
          <w:p w14:paraId="6801F840" w14:textId="77777777" w:rsidR="00F72939" w:rsidRDefault="00F72939" w:rsidP="00CB3864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7027A06B" w14:textId="77777777" w:rsidR="00CB3864" w:rsidRDefault="00CB3864" w:rsidP="00CB3864">
      <w:pPr>
        <w:spacing w:after="0" w:line="240" w:lineRule="auto"/>
        <w:ind w:left="0" w:firstLine="0"/>
        <w:rPr>
          <w:rFonts w:ascii="Arial" w:hAnsi="Arial" w:cs="Arial"/>
        </w:rPr>
      </w:pPr>
    </w:p>
    <w:tbl>
      <w:tblPr>
        <w:tblStyle w:val="TableGrid"/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08"/>
        <w:gridCol w:w="285"/>
        <w:gridCol w:w="1203"/>
        <w:gridCol w:w="356"/>
        <w:gridCol w:w="283"/>
        <w:gridCol w:w="1417"/>
        <w:gridCol w:w="567"/>
        <w:gridCol w:w="1844"/>
      </w:tblGrid>
      <w:tr w:rsidR="00E449FF" w14:paraId="4DBEE376" w14:textId="77777777" w:rsidTr="00C92806">
        <w:tc>
          <w:tcPr>
            <w:tcW w:w="4819" w:type="dxa"/>
            <w:gridSpan w:val="2"/>
          </w:tcPr>
          <w:p w14:paraId="3B420C9A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F72939">
              <w:rPr>
                <w:rFonts w:ascii="Arial" w:hAnsi="Arial" w:cs="Arial"/>
                <w:b/>
              </w:rPr>
              <w:t>DETAILS OF REFERRAL</w:t>
            </w:r>
          </w:p>
        </w:tc>
        <w:tc>
          <w:tcPr>
            <w:tcW w:w="1488" w:type="dxa"/>
            <w:gridSpan w:val="2"/>
          </w:tcPr>
          <w:p w14:paraId="6FEA40CA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0C7310">
              <w:rPr>
                <w:rFonts w:ascii="Arial" w:hAnsi="Arial" w:cs="Arial"/>
                <w:b/>
              </w:rPr>
              <w:t>URGENT</w:t>
            </w:r>
          </w:p>
        </w:tc>
        <w:tc>
          <w:tcPr>
            <w:tcW w:w="639" w:type="dxa"/>
            <w:gridSpan w:val="2"/>
            <w:vAlign w:val="center"/>
          </w:tcPr>
          <w:p w14:paraId="08C48537" w14:textId="77777777" w:rsidR="00E449FF" w:rsidRPr="00F72939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76373DF5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0C7310">
              <w:rPr>
                <w:rFonts w:ascii="Arial" w:hAnsi="Arial" w:cs="Arial"/>
                <w:b/>
              </w:rPr>
              <w:t>ROUTINE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50DBF0" w14:textId="77777777" w:rsidR="00E449FF" w:rsidRPr="00F72939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8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9124A72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E449FF" w14:paraId="70F20EEC" w14:textId="77777777" w:rsidTr="00303327">
        <w:tc>
          <w:tcPr>
            <w:tcW w:w="4819" w:type="dxa"/>
            <w:gridSpan w:val="2"/>
          </w:tcPr>
          <w:p w14:paraId="2F28FD03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 w:rsidRPr="000C7310">
              <w:rPr>
                <w:rFonts w:ascii="Arial" w:hAnsi="Arial" w:cs="Arial"/>
                <w:b/>
              </w:rPr>
              <w:t>If urgent, state why:</w:t>
            </w:r>
          </w:p>
        </w:tc>
        <w:tc>
          <w:tcPr>
            <w:tcW w:w="5955" w:type="dxa"/>
            <w:gridSpan w:val="7"/>
            <w:tcBorders>
              <w:right w:val="dotted" w:sz="4" w:space="0" w:color="auto"/>
            </w:tcBorders>
          </w:tcPr>
          <w:p w14:paraId="527F1915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E449FF" w14:paraId="1A2D8759" w14:textId="77777777" w:rsidTr="00C92806">
        <w:tc>
          <w:tcPr>
            <w:tcW w:w="4819" w:type="dxa"/>
            <w:gridSpan w:val="2"/>
          </w:tcPr>
          <w:p w14:paraId="11335AD7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Newborn Hearing Screening Result </w:t>
            </w:r>
            <w:r w:rsidRPr="00E449FF">
              <w:rPr>
                <w:rFonts w:ascii="Arial" w:hAnsi="Arial" w:cs="Arial"/>
                <w:sz w:val="18"/>
                <w:szCs w:val="18"/>
              </w:rPr>
              <w:t>(if known)</w:t>
            </w:r>
          </w:p>
        </w:tc>
        <w:tc>
          <w:tcPr>
            <w:tcW w:w="1488" w:type="dxa"/>
            <w:gridSpan w:val="2"/>
          </w:tcPr>
          <w:p w14:paraId="7A309B2E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</w:t>
            </w:r>
          </w:p>
        </w:tc>
        <w:tc>
          <w:tcPr>
            <w:tcW w:w="639" w:type="dxa"/>
            <w:gridSpan w:val="2"/>
            <w:vAlign w:val="center"/>
          </w:tcPr>
          <w:p w14:paraId="35BE32F1" w14:textId="77777777" w:rsidR="00E449FF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5CB50B82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FAIL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8770C4" w14:textId="77777777" w:rsidR="00E449FF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8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FDD050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E449FF" w14:paraId="6A714301" w14:textId="77777777" w:rsidTr="00C92806">
        <w:tc>
          <w:tcPr>
            <w:tcW w:w="4819" w:type="dxa"/>
            <w:gridSpan w:val="2"/>
          </w:tcPr>
          <w:p w14:paraId="5FAE2597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Needs</w:t>
            </w:r>
            <w:r w:rsidR="0051514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88" w:type="dxa"/>
            <w:gridSpan w:val="2"/>
          </w:tcPr>
          <w:p w14:paraId="36E4FDE7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9" w:type="dxa"/>
            <w:gridSpan w:val="2"/>
            <w:vAlign w:val="center"/>
          </w:tcPr>
          <w:p w14:paraId="09ED5DEA" w14:textId="77777777" w:rsidR="00E449FF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7238890F" w14:textId="77777777" w:rsidR="00E449FF" w:rsidRPr="000C7310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EF0758" w14:textId="77777777" w:rsidR="00E449FF" w:rsidRDefault="00E449FF" w:rsidP="00C92806">
            <w:pPr>
              <w:spacing w:before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</w:p>
        </w:tc>
        <w:tc>
          <w:tcPr>
            <w:tcW w:w="18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F9C7C2" w14:textId="77777777" w:rsidR="00E449FF" w:rsidRPr="00F72939" w:rsidRDefault="00E449FF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E449FF" w14:paraId="43DE77D0" w14:textId="77777777" w:rsidTr="00C92806">
        <w:tc>
          <w:tcPr>
            <w:tcW w:w="2411" w:type="dxa"/>
          </w:tcPr>
          <w:p w14:paraId="16245BED" w14:textId="77777777" w:rsidR="00E449FF" w:rsidRDefault="0051514C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E449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63" w:type="dxa"/>
            <w:gridSpan w:val="8"/>
          </w:tcPr>
          <w:p w14:paraId="0BE74F6B" w14:textId="77777777" w:rsidR="00E449FF" w:rsidRPr="000C7310" w:rsidRDefault="00E449FF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E449FF" w14:paraId="578D5740" w14:textId="77777777" w:rsidTr="00C92806">
        <w:tc>
          <w:tcPr>
            <w:tcW w:w="2411" w:type="dxa"/>
          </w:tcPr>
          <w:p w14:paraId="48A74C64" w14:textId="77777777" w:rsidR="00E449FF" w:rsidRDefault="0051514C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 History</w:t>
            </w:r>
            <w:r w:rsidR="00E449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63" w:type="dxa"/>
            <w:gridSpan w:val="8"/>
          </w:tcPr>
          <w:p w14:paraId="552A6C66" w14:textId="77777777" w:rsidR="00E449FF" w:rsidRPr="000C7310" w:rsidRDefault="00E449FF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51514C" w14:paraId="08D4528E" w14:textId="77777777" w:rsidTr="0051514C">
        <w:tc>
          <w:tcPr>
            <w:tcW w:w="2411" w:type="dxa"/>
          </w:tcPr>
          <w:p w14:paraId="6459160D" w14:textId="77777777" w:rsidR="0051514C" w:rsidRDefault="0051514C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Referrer:</w:t>
            </w:r>
          </w:p>
        </w:tc>
        <w:tc>
          <w:tcPr>
            <w:tcW w:w="2693" w:type="dxa"/>
            <w:gridSpan w:val="2"/>
          </w:tcPr>
          <w:p w14:paraId="48AFEED4" w14:textId="77777777" w:rsidR="0051514C" w:rsidRP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14:paraId="206A0965" w14:textId="77777777" w:rsidR="0051514C" w:rsidRP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4111" w:type="dxa"/>
            <w:gridSpan w:val="4"/>
          </w:tcPr>
          <w:p w14:paraId="1EF71B05" w14:textId="77777777" w:rsidR="0051514C" w:rsidRP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</w:p>
        </w:tc>
      </w:tr>
      <w:tr w:rsidR="0051514C" w14:paraId="63351F22" w14:textId="77777777" w:rsidTr="0051514C">
        <w:tc>
          <w:tcPr>
            <w:tcW w:w="2411" w:type="dxa"/>
          </w:tcPr>
          <w:p w14:paraId="546FCCDA" w14:textId="77777777" w:rsidR="0051514C" w:rsidRDefault="0051514C" w:rsidP="00C92806">
            <w:pPr>
              <w:spacing w:before="12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693" w:type="dxa"/>
            <w:gridSpan w:val="2"/>
          </w:tcPr>
          <w:p w14:paraId="6012BB08" w14:textId="77777777" w:rsidR="0051514C" w:rsidRP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14:paraId="499E1B11" w14:textId="77777777" w:rsid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 Base:</w:t>
            </w:r>
          </w:p>
        </w:tc>
        <w:tc>
          <w:tcPr>
            <w:tcW w:w="4111" w:type="dxa"/>
            <w:gridSpan w:val="4"/>
          </w:tcPr>
          <w:p w14:paraId="51812A00" w14:textId="77777777" w:rsidR="0051514C" w:rsidRPr="0051514C" w:rsidRDefault="0051514C" w:rsidP="00C92806">
            <w:pP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F85317" w14:textId="77777777" w:rsidR="006D3103" w:rsidRDefault="00E449FF" w:rsidP="006D3103">
      <w:pPr>
        <w:spacing w:after="0" w:line="240" w:lineRule="auto"/>
        <w:ind w:left="-851" w:right="-897" w:firstLine="0"/>
        <w:rPr>
          <w:bCs/>
          <w:sz w:val="20"/>
        </w:rPr>
      </w:pPr>
      <w:r>
        <w:rPr>
          <w:bCs/>
          <w:sz w:val="20"/>
        </w:rPr>
        <w:t xml:space="preserve">Please send to </w:t>
      </w:r>
      <w:r w:rsidRPr="006164FC">
        <w:rPr>
          <w:b/>
          <w:bCs/>
          <w:sz w:val="20"/>
          <w:u w:val="single"/>
        </w:rPr>
        <w:t>one</w:t>
      </w:r>
      <w:r>
        <w:rPr>
          <w:bCs/>
          <w:sz w:val="20"/>
        </w:rPr>
        <w:t xml:space="preserve"> of the below:</w:t>
      </w:r>
    </w:p>
    <w:p w14:paraId="5C9856DF" w14:textId="77777777" w:rsidR="006A7AFE" w:rsidRDefault="006A7AFE" w:rsidP="006D3103">
      <w:pPr>
        <w:spacing w:after="0" w:line="240" w:lineRule="auto"/>
        <w:ind w:left="-851" w:right="-897" w:firstLine="0"/>
        <w:rPr>
          <w:bCs/>
          <w:sz w:val="20"/>
        </w:rPr>
      </w:pPr>
    </w:p>
    <w:p w14:paraId="5B4987B8" w14:textId="77777777" w:rsidR="009C13CE" w:rsidRDefault="006A7AFE" w:rsidP="00A075F6">
      <w:pPr>
        <w:spacing w:after="0" w:line="240" w:lineRule="auto"/>
        <w:ind w:left="-851" w:right="-897" w:firstLine="0"/>
        <w:rPr>
          <w:bCs/>
          <w:sz w:val="20"/>
        </w:rPr>
      </w:pPr>
      <w:r>
        <w:rPr>
          <w:bCs/>
          <w:sz w:val="20"/>
        </w:rPr>
        <w:t>For appointments at</w:t>
      </w:r>
      <w:r w:rsidRPr="009C13CE">
        <w:rPr>
          <w:b/>
          <w:bCs/>
          <w:sz w:val="20"/>
        </w:rPr>
        <w:t>: Woking Community Hospital, Aldershot Centre for Health</w:t>
      </w:r>
      <w:r w:rsidR="00A075F6">
        <w:rPr>
          <w:b/>
          <w:bCs/>
          <w:sz w:val="20"/>
        </w:rPr>
        <w:t xml:space="preserve"> or Bourne Hall </w:t>
      </w:r>
      <w:r w:rsidR="009C13CE">
        <w:rPr>
          <w:b/>
          <w:bCs/>
          <w:sz w:val="20"/>
        </w:rPr>
        <w:t>,</w:t>
      </w:r>
      <w:r w:rsidRPr="00E449FF">
        <w:rPr>
          <w:bCs/>
          <w:sz w:val="20"/>
        </w:rPr>
        <w:t xml:space="preserve"> please forward completed forms to</w:t>
      </w:r>
      <w:r>
        <w:rPr>
          <w:bCs/>
          <w:sz w:val="20"/>
        </w:rPr>
        <w:t>:</w:t>
      </w:r>
      <w:r w:rsidRPr="00E449FF">
        <w:rPr>
          <w:bCs/>
          <w:sz w:val="20"/>
        </w:rPr>
        <w:t xml:space="preserve"> Community Paediatric Audiology, Jarvis Centre, 60 Stoughton Road, Guildford GU1 1LJ. </w:t>
      </w:r>
      <w:r w:rsidR="009C13CE">
        <w:rPr>
          <w:bCs/>
          <w:sz w:val="20"/>
        </w:rPr>
        <w:t xml:space="preserve"> </w:t>
      </w:r>
      <w:r w:rsidR="009C13CE" w:rsidRPr="006623C4">
        <w:rPr>
          <w:bCs/>
          <w:sz w:val="20"/>
        </w:rPr>
        <w:t xml:space="preserve">Email: </w:t>
      </w:r>
      <w:hyperlink r:id="rId7" w:history="1">
        <w:r w:rsidR="00A075F6" w:rsidRPr="000846F4">
          <w:rPr>
            <w:rStyle w:val="Hyperlink"/>
            <w:bCs/>
            <w:sz w:val="20"/>
          </w:rPr>
          <w:t>khft.paediatricaudiology@nhs.net</w:t>
        </w:r>
      </w:hyperlink>
      <w:r w:rsidR="009C13CE">
        <w:rPr>
          <w:bCs/>
          <w:sz w:val="20"/>
        </w:rPr>
        <w:t xml:space="preserve"> </w:t>
      </w:r>
    </w:p>
    <w:p w14:paraId="2EE88E76" w14:textId="77777777" w:rsidR="00E449FF" w:rsidRDefault="00E449FF" w:rsidP="006D3103">
      <w:pPr>
        <w:spacing w:after="0" w:line="240" w:lineRule="auto"/>
        <w:ind w:left="-851" w:right="-897" w:firstLine="0"/>
        <w:rPr>
          <w:bCs/>
          <w:sz w:val="20"/>
        </w:rPr>
      </w:pPr>
    </w:p>
    <w:p w14:paraId="2AAE1EEF" w14:textId="77777777" w:rsidR="006D3103" w:rsidRPr="005676FF" w:rsidRDefault="006D3103" w:rsidP="006D3103">
      <w:pPr>
        <w:spacing w:after="0" w:line="240" w:lineRule="auto"/>
        <w:ind w:left="-851" w:right="-897" w:firstLine="0"/>
        <w:rPr>
          <w:bCs/>
          <w:sz w:val="20"/>
        </w:rPr>
      </w:pPr>
      <w:r w:rsidRPr="005676FF">
        <w:rPr>
          <w:bCs/>
          <w:sz w:val="20"/>
        </w:rPr>
        <w:t>For appointments at Queen Mary’s Hospital or Brocklebank Health Centre please forward completed forms to</w:t>
      </w:r>
      <w:r w:rsidR="00DA10A8">
        <w:rPr>
          <w:bCs/>
          <w:sz w:val="20"/>
        </w:rPr>
        <w:t>:</w:t>
      </w:r>
      <w:r w:rsidR="00451CBA">
        <w:rPr>
          <w:bCs/>
          <w:sz w:val="20"/>
        </w:rPr>
        <w:t xml:space="preserve"> </w:t>
      </w:r>
      <w:r w:rsidRPr="005676FF">
        <w:rPr>
          <w:bCs/>
          <w:sz w:val="20"/>
        </w:rPr>
        <w:t>Audiology, Suite 1, Queen Mary’s Hospital, R</w:t>
      </w:r>
      <w:r>
        <w:rPr>
          <w:bCs/>
          <w:sz w:val="20"/>
        </w:rPr>
        <w:t>oehampton Lane, London SW15 5PN</w:t>
      </w:r>
    </w:p>
    <w:p w14:paraId="74E57709" w14:textId="77777777" w:rsidR="006D3103" w:rsidRPr="00C40145" w:rsidRDefault="006D3103" w:rsidP="006D3103">
      <w:pPr>
        <w:pStyle w:val="Heading3"/>
        <w:ind w:left="-851" w:right="-897"/>
        <w:rPr>
          <w:b w:val="0"/>
          <w:sz w:val="16"/>
          <w:szCs w:val="16"/>
        </w:rPr>
      </w:pPr>
      <w:r w:rsidRPr="005676FF">
        <w:rPr>
          <w:b w:val="0"/>
          <w:sz w:val="20"/>
        </w:rPr>
        <w:tab/>
      </w:r>
    </w:p>
    <w:p w14:paraId="221487A9" w14:textId="77777777" w:rsidR="006D3103" w:rsidRDefault="006D3103" w:rsidP="006D3103">
      <w:pPr>
        <w:spacing w:after="0" w:line="240" w:lineRule="auto"/>
        <w:ind w:left="-851" w:right="-897" w:firstLine="0"/>
        <w:rPr>
          <w:bCs/>
          <w:sz w:val="20"/>
        </w:rPr>
      </w:pPr>
      <w:r w:rsidRPr="005676FF">
        <w:rPr>
          <w:bCs/>
          <w:sz w:val="20"/>
        </w:rPr>
        <w:t>For appointments at Kingston Hospital please forward completed forms to</w:t>
      </w:r>
      <w:r w:rsidR="00DA10A8">
        <w:rPr>
          <w:bCs/>
          <w:sz w:val="20"/>
        </w:rPr>
        <w:t>:</w:t>
      </w:r>
      <w:r w:rsidR="00451CBA">
        <w:rPr>
          <w:bCs/>
          <w:sz w:val="20"/>
        </w:rPr>
        <w:t xml:space="preserve"> </w:t>
      </w:r>
      <w:r w:rsidRPr="005676FF">
        <w:rPr>
          <w:bCs/>
          <w:sz w:val="20"/>
        </w:rPr>
        <w:t>Audiology/ENT Department, Roehampton Wing Level 4, Kingston Hospital, Galsworthy Road, Surrey KT2 7QB</w:t>
      </w:r>
    </w:p>
    <w:sectPr w:rsidR="006D3103" w:rsidSect="000C7310">
      <w:headerReference w:type="default" r:id="rId8"/>
      <w:footerReference w:type="default" r:id="rId9"/>
      <w:pgSz w:w="11906" w:h="16838"/>
      <w:pgMar w:top="2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9406" w14:textId="77777777" w:rsidR="00CB3864" w:rsidRDefault="00CB3864" w:rsidP="00CB3864">
      <w:pPr>
        <w:spacing w:after="0" w:line="240" w:lineRule="auto"/>
      </w:pPr>
      <w:r>
        <w:separator/>
      </w:r>
    </w:p>
  </w:endnote>
  <w:endnote w:type="continuationSeparator" w:id="0">
    <w:p w14:paraId="797C1059" w14:textId="77777777" w:rsidR="00CB3864" w:rsidRDefault="00CB3864" w:rsidP="00CB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F62" w14:textId="77777777" w:rsidR="003152F0" w:rsidRDefault="00F3024D" w:rsidP="00634664">
    <w:pPr>
      <w:pStyle w:val="Footer"/>
      <w:tabs>
        <w:tab w:val="clear" w:pos="9026"/>
        <w:tab w:val="right" w:pos="9923"/>
      </w:tabs>
      <w:spacing w:after="0" w:line="240" w:lineRule="auto"/>
      <w:ind w:left="-851" w:firstLine="0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fldChar w:fldCharType="begin"/>
    </w:r>
    <w:r>
      <w:rPr>
        <w:rFonts w:cstheme="minorHAnsi"/>
        <w:sz w:val="16"/>
        <w:szCs w:val="16"/>
      </w:rPr>
      <w:instrText xml:space="preserve"> FILENAME  \p  \* MERGEFORMAT </w:instrText>
    </w:r>
    <w:r>
      <w:rPr>
        <w:rFonts w:cstheme="minorHAnsi"/>
        <w:sz w:val="16"/>
        <w:szCs w:val="16"/>
      </w:rPr>
      <w:fldChar w:fldCharType="separate"/>
    </w:r>
    <w:r w:rsidR="001E6329">
      <w:rPr>
        <w:rFonts w:cstheme="minorHAnsi"/>
        <w:noProof/>
        <w:sz w:val="16"/>
        <w:szCs w:val="16"/>
      </w:rPr>
      <w:t>O:\Paediatric Audiology\Forms\Community Paeds Referral Form 2018.docx</w:t>
    </w:r>
    <w:r>
      <w:rPr>
        <w:rFonts w:cstheme="minorHAnsi"/>
        <w:sz w:val="16"/>
        <w:szCs w:val="16"/>
      </w:rPr>
      <w:fldChar w:fldCharType="end"/>
    </w:r>
  </w:p>
  <w:p w14:paraId="65F23FF6" w14:textId="77777777" w:rsidR="003152F0" w:rsidRPr="003152F0" w:rsidRDefault="00634664" w:rsidP="00634664">
    <w:pPr>
      <w:pStyle w:val="Footer"/>
      <w:tabs>
        <w:tab w:val="clear" w:pos="9026"/>
        <w:tab w:val="left" w:pos="1560"/>
        <w:tab w:val="right" w:pos="9923"/>
      </w:tabs>
      <w:spacing w:after="0" w:line="240" w:lineRule="auto"/>
      <w:ind w:left="-851" w:firstLine="0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="00B1701B">
      <w:rPr>
        <w:rFonts w:cstheme="minorHAnsi"/>
        <w:sz w:val="16"/>
        <w:szCs w:val="16"/>
      </w:rPr>
      <w:t>Version</w:t>
    </w:r>
    <w:r w:rsidR="00DA10A8">
      <w:rPr>
        <w:rFonts w:cstheme="minorHAnsi"/>
        <w:sz w:val="16"/>
        <w:szCs w:val="16"/>
      </w:rPr>
      <w:t xml:space="preserve"> 4, Dec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2DBF" w14:textId="77777777" w:rsidR="00CB3864" w:rsidRDefault="00CB3864" w:rsidP="00CB3864">
      <w:pPr>
        <w:spacing w:after="0" w:line="240" w:lineRule="auto"/>
      </w:pPr>
      <w:r>
        <w:separator/>
      </w:r>
    </w:p>
  </w:footnote>
  <w:footnote w:type="continuationSeparator" w:id="0">
    <w:p w14:paraId="6C54174A" w14:textId="77777777" w:rsidR="00CB3864" w:rsidRDefault="00CB3864" w:rsidP="00CB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66BE" w14:textId="77777777" w:rsidR="00CB3864" w:rsidRDefault="00247A88" w:rsidP="00850BFD">
    <w:pPr>
      <w:pStyle w:val="Header"/>
      <w:tabs>
        <w:tab w:val="clear" w:pos="4513"/>
        <w:tab w:val="clear" w:pos="9026"/>
        <w:tab w:val="left" w:pos="1125"/>
      </w:tabs>
    </w:pPr>
    <w:r>
      <w:rPr>
        <w:rFonts w:ascii="Calibri" w:hAnsi="Calibri" w:cs="Calibri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B466B56" wp14:editId="6790A84B">
          <wp:simplePos x="0" y="0"/>
          <wp:positionH relativeFrom="column">
            <wp:posOffset>2028825</wp:posOffset>
          </wp:positionH>
          <wp:positionV relativeFrom="paragraph">
            <wp:posOffset>-87630</wp:posOffset>
          </wp:positionV>
          <wp:extent cx="1962150" cy="325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217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3952E39" wp14:editId="7D1B0689">
          <wp:simplePos x="0" y="0"/>
          <wp:positionH relativeFrom="column">
            <wp:posOffset>-533400</wp:posOffset>
          </wp:positionH>
          <wp:positionV relativeFrom="paragraph">
            <wp:posOffset>-150839</wp:posOffset>
          </wp:positionV>
          <wp:extent cx="1857375" cy="368009"/>
          <wp:effectExtent l="0" t="0" r="0" b="0"/>
          <wp:wrapNone/>
          <wp:docPr id="4" name="Picture 4" descr="C:\Users\jdoran\AppData\Local\Microsoft\Windows\Temporary Internet Files\Content.Outlook\1TS0MHCM\CFH_Logo_AW2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oran\AppData\Local\Microsoft\Windows\Temporary Internet Files\Content.Outlook\1TS0MHCM\CFH_Logo_AW2_RGB-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6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103">
      <w:rPr>
        <w:rFonts w:ascii="Calibri" w:hAnsi="Calibri" w:cs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0D6C110" wp14:editId="19B95011">
          <wp:simplePos x="0" y="0"/>
          <wp:positionH relativeFrom="column">
            <wp:posOffset>4667250</wp:posOffset>
          </wp:positionH>
          <wp:positionV relativeFrom="paragraph">
            <wp:posOffset>-87630</wp:posOffset>
          </wp:positionV>
          <wp:extent cx="1609725" cy="27559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B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6F29"/>
    <w:multiLevelType w:val="hybridMultilevel"/>
    <w:tmpl w:val="584C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64"/>
    <w:rsid w:val="00032947"/>
    <w:rsid w:val="000C7310"/>
    <w:rsid w:val="001821DF"/>
    <w:rsid w:val="001B7648"/>
    <w:rsid w:val="001E6329"/>
    <w:rsid w:val="00243D7F"/>
    <w:rsid w:val="00247A88"/>
    <w:rsid w:val="00286217"/>
    <w:rsid w:val="002A6893"/>
    <w:rsid w:val="003051EE"/>
    <w:rsid w:val="003152F0"/>
    <w:rsid w:val="0031647F"/>
    <w:rsid w:val="00404ED9"/>
    <w:rsid w:val="00451CBA"/>
    <w:rsid w:val="004C28C0"/>
    <w:rsid w:val="005077BC"/>
    <w:rsid w:val="0051514C"/>
    <w:rsid w:val="005435C8"/>
    <w:rsid w:val="006164FC"/>
    <w:rsid w:val="00634664"/>
    <w:rsid w:val="006623C4"/>
    <w:rsid w:val="006A7AFE"/>
    <w:rsid w:val="006C4595"/>
    <w:rsid w:val="006D3103"/>
    <w:rsid w:val="0070751B"/>
    <w:rsid w:val="00850BFD"/>
    <w:rsid w:val="009C13CE"/>
    <w:rsid w:val="00A075F6"/>
    <w:rsid w:val="00A33629"/>
    <w:rsid w:val="00B1701B"/>
    <w:rsid w:val="00B440A4"/>
    <w:rsid w:val="00C23E24"/>
    <w:rsid w:val="00C40145"/>
    <w:rsid w:val="00C8616E"/>
    <w:rsid w:val="00CB3864"/>
    <w:rsid w:val="00CC49AE"/>
    <w:rsid w:val="00D1098B"/>
    <w:rsid w:val="00DA10A8"/>
    <w:rsid w:val="00DB7270"/>
    <w:rsid w:val="00DC01C6"/>
    <w:rsid w:val="00E449FF"/>
    <w:rsid w:val="00E560A2"/>
    <w:rsid w:val="00F16C3E"/>
    <w:rsid w:val="00F3024D"/>
    <w:rsid w:val="00F42B9A"/>
    <w:rsid w:val="00F54AE8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729195D"/>
  <w15:docId w15:val="{19628F34-8527-4184-B35E-7DC844A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64"/>
    <w:pPr>
      <w:spacing w:after="120" w:line="360" w:lineRule="auto"/>
    </w:pPr>
  </w:style>
  <w:style w:type="paragraph" w:styleId="Heading3">
    <w:name w:val="heading 3"/>
    <w:basedOn w:val="Normal"/>
    <w:next w:val="Normal"/>
    <w:link w:val="Heading3Char"/>
    <w:qFormat/>
    <w:rsid w:val="006D3103"/>
    <w:pPr>
      <w:keepNext/>
      <w:spacing w:after="0" w:line="240" w:lineRule="auto"/>
      <w:ind w:left="0" w:firstLine="0"/>
      <w:outlineLvl w:val="2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864"/>
  </w:style>
  <w:style w:type="paragraph" w:styleId="Footer">
    <w:name w:val="footer"/>
    <w:basedOn w:val="Normal"/>
    <w:link w:val="FooterChar"/>
    <w:uiPriority w:val="99"/>
    <w:unhideWhenUsed/>
    <w:rsid w:val="00CB3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864"/>
  </w:style>
  <w:style w:type="paragraph" w:styleId="BalloonText">
    <w:name w:val="Balloon Text"/>
    <w:basedOn w:val="Normal"/>
    <w:link w:val="BalloonTextChar"/>
    <w:uiPriority w:val="99"/>
    <w:semiHidden/>
    <w:unhideWhenUsed/>
    <w:rsid w:val="00CB3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6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D3103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9C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hft.paediatricaudiolog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Hospital NHS Foundation Trust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LauHayes</dc:creator>
  <cp:lastModifiedBy>HOLDICH, Valerie (KINGSTON HOSPITAL NHS FOUNDATION TRUST)</cp:lastModifiedBy>
  <cp:revision>2</cp:revision>
  <cp:lastPrinted>2018-01-31T12:21:00Z</cp:lastPrinted>
  <dcterms:created xsi:type="dcterms:W3CDTF">2022-02-01T09:09:00Z</dcterms:created>
  <dcterms:modified xsi:type="dcterms:W3CDTF">2022-02-01T09:09:00Z</dcterms:modified>
</cp:coreProperties>
</file>